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FB" w:rsidRPr="006639FB" w:rsidRDefault="006639FB" w:rsidP="006639FB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40"/>
          <w:szCs w:val="24"/>
        </w:rPr>
      </w:pPr>
      <w:r w:rsidRPr="006639FB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Аукцион «Наши дела»</w:t>
      </w:r>
    </w:p>
    <w:p w:rsidR="006639FB" w:rsidRPr="006639FB" w:rsidRDefault="006639FB" w:rsidP="006639FB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6639F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Основная </w:t>
      </w:r>
      <w:r w:rsidRPr="0066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цель: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определить личностную значимость дел, про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веденных в классном коллективе.</w:t>
      </w:r>
    </w:p>
    <w:p w:rsidR="006639FB" w:rsidRPr="006639FB" w:rsidRDefault="006639FB" w:rsidP="006639FB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66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Замысел проведения.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На доске помещается каталог прода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ваемых лотов - анализируемых дел, проведенных в классе в течение учебного года или какого-то другого промежутка времени. Распорядитель аукциона (классный руководи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тель,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родитель или руководитель ученического самоуправления)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раздаем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участникам (учащимся класса) карточки с оценками (ставками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) от 0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10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После объявления лота участники делают ставки, а помощник распорядителя вносит их в про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токол аукциона, расположенный на дос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ке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или проецируемый </w:t>
      </w:r>
      <w:proofErr w:type="spellStart"/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мульти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медийным</w:t>
      </w:r>
      <w:proofErr w:type="spellEnd"/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проектором на широкий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экран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. 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учает лот тот участник, который сделал самую большую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ставку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качестве комиссионного сбора обосновал свой выбор. Кроме выи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г</w:t>
      </w:r>
      <w:r w:rsidRPr="006639FB">
        <w:rPr>
          <w:rFonts w:ascii="Times New Roman" w:eastAsia="Times New Roman" w:hAnsi="Times New Roman" w:cs="Times New Roman"/>
          <w:color w:val="000000"/>
          <w:sz w:val="28"/>
          <w:szCs w:val="20"/>
        </w:rPr>
        <w:t>равшего, заслушиваются мнения всех желающих. Затем на продажу выставляется следующий лот. Заканчивается аукцион показом рейтинга личностной значимости проведенных дел в виде таблицы, графика и т.п.</w:t>
      </w:r>
    </w:p>
    <w:p w:rsidR="00F171CD" w:rsidRPr="006639FB" w:rsidRDefault="00F171CD" w:rsidP="006639FB">
      <w:pPr>
        <w:spacing w:before="240"/>
        <w:rPr>
          <w:rFonts w:ascii="Times New Roman" w:hAnsi="Times New Roman" w:cs="Times New Roman"/>
          <w:sz w:val="32"/>
        </w:rPr>
      </w:pPr>
    </w:p>
    <w:sectPr w:rsidR="00F171CD" w:rsidRPr="006639FB" w:rsidSect="00F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9FB"/>
    <w:rsid w:val="006639FB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2017-01-25T09:46:00Z</dcterms:created>
  <dcterms:modified xsi:type="dcterms:W3CDTF">2017-01-25T09:49:00Z</dcterms:modified>
</cp:coreProperties>
</file>